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1" w:rsidRPr="00E34008" w:rsidRDefault="00E34008" w:rsidP="00E34008">
      <w:pPr>
        <w:jc w:val="center"/>
        <w:rPr>
          <w:b/>
          <w:sz w:val="28"/>
          <w:szCs w:val="28"/>
        </w:rPr>
      </w:pPr>
      <w:r w:rsidRPr="00E34008">
        <w:rPr>
          <w:rFonts w:hint="eastAsia"/>
          <w:b/>
          <w:sz w:val="28"/>
          <w:szCs w:val="28"/>
        </w:rPr>
        <w:t>2018</w:t>
      </w:r>
      <w:r w:rsidRPr="00E34008">
        <w:rPr>
          <w:rFonts w:hint="eastAsia"/>
          <w:b/>
          <w:sz w:val="28"/>
          <w:szCs w:val="28"/>
        </w:rPr>
        <w:t>年度唐山师范学院科研基金项目拟立项名单</w:t>
      </w:r>
    </w:p>
    <w:p w:rsidR="003A0E73" w:rsidRDefault="003A0E73"/>
    <w:tbl>
      <w:tblPr>
        <w:tblW w:w="13907" w:type="dxa"/>
        <w:tblInd w:w="93" w:type="dxa"/>
        <w:tblLook w:val="04A0"/>
      </w:tblPr>
      <w:tblGrid>
        <w:gridCol w:w="582"/>
        <w:gridCol w:w="993"/>
        <w:gridCol w:w="1275"/>
        <w:gridCol w:w="1701"/>
        <w:gridCol w:w="5954"/>
        <w:gridCol w:w="2551"/>
        <w:gridCol w:w="851"/>
      </w:tblGrid>
      <w:tr w:rsidR="00A26F63" w:rsidRPr="001D1896" w:rsidTr="006D6ECE">
        <w:trPr>
          <w:trHeight w:val="42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3" w:rsidRPr="001D1896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博士基金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3" w:rsidRPr="00E34008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74574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8534FD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8534FD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8534FD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A26F63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8534FD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8534FD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74" w:rsidRPr="00E34008" w:rsidRDefault="00674574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复杂聚合物薄膜体系的去润湿动力学研究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闫辰奇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GLSI多层铜布线平坦化技术的研究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二维自组装的分子机理研究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柳鑫华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超支化结构的绿色阻垢剂的合成及其应用研究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张广伟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资源管理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资源型城市地表形态演变规律及功能区划研究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郑宏媚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资源管理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区域隐含能代谢过程分析——以京津冀城市群为例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付占达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立体网状结构水相的乳化炸药研究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贾献峰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常压干燥制备炭气凝胶及其改性研究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2018A09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中国耽美文本的深层次机制与文化意义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杜光熙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中唐文人白居易、元稹、刘禹锡自编文集研究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马小会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杨亿《武夷新集》研究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赵志勇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京津冀协同发展背景下三地产学研合作的机制与路径研究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李春杰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社科部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朝鲜半岛人的渤海国认识演变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河北省小学生心理健康服务体系的建设研究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朱立明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义务教育阶段学生数学核心素养评价与培养实证研究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A26F63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6F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2018A16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基于电子书包的学生网络学习空间特色建设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6F63" w:rsidRPr="001D1896" w:rsidTr="005F0290">
        <w:trPr>
          <w:trHeight w:val="42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3" w:rsidRPr="001D1896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团队重点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3" w:rsidRPr="00E34008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杜彩芹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1D1896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2018B01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“三史教育”视角下大学生思想政治教育实效性研究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2省级批示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2018B02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含氮类有机稀土复合热稳定剂的研究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2D类论文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6F63" w:rsidRPr="001D1896" w:rsidTr="00264DCB">
        <w:trPr>
          <w:trHeight w:val="42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1D1896" w:rsidRDefault="00A26F63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三、</w:t>
            </w:r>
            <w:r w:rsidRPr="001D189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团队一般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E34008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詹胜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数信系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卫生陶瓷坯器型识别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2B类软件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郑丽丽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清末民初小说中的异域叙事研究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1E1F论文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张洪波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远程热力监控系统的设计与实现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1软件，1核心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丁卫颖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监狱安全材料监管系统的研究与开发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1E核心，1软件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郝璞玉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数信系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分位数回归模型及其应用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1E核心，1省级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社科部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改革开放视域下我国文化安全的境遇与对策研究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1E核心，2省级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2018C0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外源物质提高黄瓜耐盐性的生理机制研究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2E核心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张忠新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智能NDS</w:t>
            </w: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系统设计与开发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1软件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王晓赛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3A0E73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</w:t>
            </w:r>
            <w:r w:rsidR="003A0E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日本古典和歌中的美意识研究——以《以小仓百人一首》为中心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1E核心，1省级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26F63" w:rsidRPr="003A0E73" w:rsidTr="00CF5C78">
        <w:trPr>
          <w:trHeight w:val="42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3A0E73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四、</w:t>
            </w:r>
            <w:r w:rsidRPr="003A0E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出版基金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E34008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7.4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高光新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京津冀清代方言词与《红楼梦》的关系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二语学习习得者文化语用能力研究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人民日报出版社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2.3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陈自然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刘震云：寻找精神的故乡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赵婉华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社科部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高校思想政治理论课教学改革研究——以唐山师范学院为例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九州</w:t>
            </w: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唐翠云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走近乔治·奥威尔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杨立元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新现实主义小说论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吉林大学出版社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孟祥昕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燕赵文化中的人文精神对当代大学生思想政治教育的影响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="00594131"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1D1896" w:rsidRPr="001D1896" w:rsidTr="00DF3DB1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1D1896" w:rsidRDefault="001D1896" w:rsidP="0067457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18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2018CB08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庄子的语文教育思想研究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8534FD" w:rsidRDefault="001D1896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534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96" w:rsidRPr="00E34008" w:rsidRDefault="001D1896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="00594131"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A26F63" w:rsidRPr="001D1896" w:rsidTr="00E804F8">
        <w:trPr>
          <w:trHeight w:val="42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8534FD" w:rsidRDefault="00A26F63" w:rsidP="004923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3" w:rsidRPr="00E34008" w:rsidRDefault="00A26F63" w:rsidP="004923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3400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29.6</w:t>
            </w:r>
          </w:p>
        </w:tc>
      </w:tr>
    </w:tbl>
    <w:p w:rsidR="00AB6FC3" w:rsidRDefault="00AB6FC3" w:rsidP="00674574"/>
    <w:sectPr w:rsidR="00AB6FC3" w:rsidSect="00201AA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B5" w:rsidRDefault="00433FB5" w:rsidP="008534FD">
      <w:r>
        <w:separator/>
      </w:r>
    </w:p>
  </w:endnote>
  <w:endnote w:type="continuationSeparator" w:id="1">
    <w:p w:rsidR="00433FB5" w:rsidRDefault="00433FB5" w:rsidP="0085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1032"/>
      <w:docPartObj>
        <w:docPartGallery w:val="Page Numbers (Bottom of Page)"/>
        <w:docPartUnique/>
      </w:docPartObj>
    </w:sdtPr>
    <w:sdtContent>
      <w:p w:rsidR="00A36468" w:rsidRDefault="00362013">
        <w:pPr>
          <w:pStyle w:val="a4"/>
          <w:jc w:val="center"/>
        </w:pPr>
        <w:fldSimple w:instr=" PAGE   \* MERGEFORMAT ">
          <w:r w:rsidR="00E34008" w:rsidRPr="00E34008">
            <w:rPr>
              <w:noProof/>
              <w:lang w:val="zh-CN"/>
            </w:rPr>
            <w:t>3</w:t>
          </w:r>
        </w:fldSimple>
      </w:p>
    </w:sdtContent>
  </w:sdt>
  <w:p w:rsidR="00A36468" w:rsidRDefault="00A364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B5" w:rsidRDefault="00433FB5" w:rsidP="008534FD">
      <w:r>
        <w:separator/>
      </w:r>
    </w:p>
  </w:footnote>
  <w:footnote w:type="continuationSeparator" w:id="1">
    <w:p w:rsidR="00433FB5" w:rsidRDefault="00433FB5" w:rsidP="00853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4FD"/>
    <w:rsid w:val="00046012"/>
    <w:rsid w:val="001D1896"/>
    <w:rsid w:val="00201AAA"/>
    <w:rsid w:val="00362013"/>
    <w:rsid w:val="003A0E73"/>
    <w:rsid w:val="00433FB5"/>
    <w:rsid w:val="00594131"/>
    <w:rsid w:val="00674574"/>
    <w:rsid w:val="008534FD"/>
    <w:rsid w:val="00902F97"/>
    <w:rsid w:val="00916873"/>
    <w:rsid w:val="00A26F63"/>
    <w:rsid w:val="00A36468"/>
    <w:rsid w:val="00AB6FC3"/>
    <w:rsid w:val="00CF2940"/>
    <w:rsid w:val="00D0796A"/>
    <w:rsid w:val="00DF3DB1"/>
    <w:rsid w:val="00E34008"/>
    <w:rsid w:val="00EA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4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01A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0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Company>tstckyc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tstckyc</dc:creator>
  <cp:keywords/>
  <dc:description/>
  <cp:lastModifiedBy>tstckyc</cp:lastModifiedBy>
  <cp:revision>4</cp:revision>
  <cp:lastPrinted>2018-01-10T01:38:00Z</cp:lastPrinted>
  <dcterms:created xsi:type="dcterms:W3CDTF">2018-01-10T07:09:00Z</dcterms:created>
  <dcterms:modified xsi:type="dcterms:W3CDTF">2018-01-10T07:10:00Z</dcterms:modified>
</cp:coreProperties>
</file>